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9BF" w14:textId="4A08D722" w:rsidR="004C689A" w:rsidRDefault="004C689A">
      <w:r>
        <w:t>Great Commission Meeting</w:t>
      </w:r>
    </w:p>
    <w:p w14:paraId="5032119C" w14:textId="734A6C38" w:rsidR="004C689A" w:rsidRDefault="004C689A">
      <w:r>
        <w:t>January 29, 2020</w:t>
      </w:r>
    </w:p>
    <w:p w14:paraId="0926A0A0" w14:textId="29ECCC67" w:rsidR="004C689A" w:rsidRDefault="004C689A"/>
    <w:p w14:paraId="4CBEE415" w14:textId="5424376B" w:rsidR="004C689A" w:rsidRDefault="004C689A">
      <w:r>
        <w:t>Present: Peter Steffen (Chair), Jide Nzilibe, May Tchao, Dick Warnecke, Caryl Weinberg, (</w:t>
      </w:r>
      <w:bookmarkStart w:id="0" w:name="_GoBack"/>
      <w:bookmarkEnd w:id="0"/>
      <w:r>
        <w:t>Excused: Sonia Bodi</w:t>
      </w:r>
      <w:r w:rsidR="002631FA">
        <w:t>, Hugh Parry</w:t>
      </w:r>
      <w:r>
        <w:t>)</w:t>
      </w:r>
    </w:p>
    <w:p w14:paraId="256CFDFB" w14:textId="5875DCDC" w:rsidR="004C689A" w:rsidRDefault="004C689A" w:rsidP="004C689A">
      <w:pPr>
        <w:pStyle w:val="NoSpacing"/>
      </w:pPr>
      <w:r>
        <w:t>Peter opened the meeting with prayer.</w:t>
      </w:r>
    </w:p>
    <w:p w14:paraId="653F2E95" w14:textId="7BBA90B0" w:rsidR="004C689A" w:rsidRDefault="000345A6" w:rsidP="004C689A">
      <w:pPr>
        <w:pStyle w:val="NoSpacing"/>
      </w:pPr>
      <w:r>
        <w:t>Review of</w:t>
      </w:r>
      <w:r w:rsidR="004C689A">
        <w:t xml:space="preserve"> financials:</w:t>
      </w:r>
    </w:p>
    <w:p w14:paraId="5EAC2F16" w14:textId="6D6D80C0" w:rsidR="004C689A" w:rsidRDefault="004C689A" w:rsidP="004C689A">
      <w:pPr>
        <w:pStyle w:val="NoSpacing"/>
      </w:pPr>
      <w:r>
        <w:t>Allocation of 4.5%: $25,768</w:t>
      </w:r>
    </w:p>
    <w:p w14:paraId="7C6A60AF" w14:textId="4177A65C" w:rsidR="004C689A" w:rsidRDefault="004C689A" w:rsidP="004C689A">
      <w:pPr>
        <w:pStyle w:val="NoSpacing"/>
      </w:pPr>
      <w:r>
        <w:t>Carry Over</w:t>
      </w:r>
      <w:r w:rsidR="000345A6">
        <w:t xml:space="preserve"> according to one spreadsheet</w:t>
      </w:r>
      <w:r>
        <w:t xml:space="preserve">: $25,000 </w:t>
      </w:r>
      <w:r w:rsidR="000345A6">
        <w:t>(Gifts to the operational fund – not the endowment)</w:t>
      </w:r>
    </w:p>
    <w:p w14:paraId="650350FF" w14:textId="201FFC61" w:rsidR="00DE5012" w:rsidRDefault="004C689A" w:rsidP="004C689A">
      <w:pPr>
        <w:pStyle w:val="NoSpacing"/>
      </w:pPr>
      <w:r>
        <w:t>On another spreadsheet</w:t>
      </w:r>
      <w:r w:rsidR="000345A6">
        <w:t xml:space="preserve"> the amount is said to be</w:t>
      </w:r>
      <w:r>
        <w:t>: $21,579:</w:t>
      </w:r>
      <w:r w:rsidR="000345A6">
        <w:t xml:space="preserve"> Peter attempting to </w:t>
      </w:r>
      <w:r>
        <w:t>clarify</w:t>
      </w:r>
      <w:r w:rsidR="000345A6">
        <w:t xml:space="preserve"> with the business office</w:t>
      </w:r>
      <w:r>
        <w:t>.</w:t>
      </w:r>
    </w:p>
    <w:p w14:paraId="4BEC8006" w14:textId="66321D07" w:rsidR="000345A6" w:rsidRDefault="000345A6" w:rsidP="004C689A">
      <w:pPr>
        <w:pStyle w:val="NoSpacing"/>
      </w:pPr>
    </w:p>
    <w:p w14:paraId="2B908C61" w14:textId="32AA31E1" w:rsidR="000345A6" w:rsidRDefault="000345A6" w:rsidP="004C689A">
      <w:pPr>
        <w:pStyle w:val="NoSpacing"/>
      </w:pPr>
      <w:r>
        <w:t xml:space="preserve">The decision was made to distribute $45,000 at this meeting and hold on further distributions until the amount is clarified.  </w:t>
      </w:r>
    </w:p>
    <w:p w14:paraId="7090C298" w14:textId="77777777" w:rsidR="00DE5012" w:rsidRDefault="00DE5012" w:rsidP="004C689A">
      <w:pPr>
        <w:pStyle w:val="NoSpacing"/>
      </w:pPr>
    </w:p>
    <w:p w14:paraId="556E58D2" w14:textId="695B59CB" w:rsidR="00DE5012" w:rsidRDefault="00DE5012" w:rsidP="004C689A">
      <w:pPr>
        <w:pStyle w:val="NoSpacing"/>
      </w:pPr>
      <w:r>
        <w:t>Requests:</w:t>
      </w:r>
    </w:p>
    <w:p w14:paraId="4DB5121B" w14:textId="6727153C" w:rsidR="004C689A" w:rsidRDefault="004C689A" w:rsidP="004C689A">
      <w:pPr>
        <w:pStyle w:val="NoSpacing"/>
      </w:pPr>
    </w:p>
    <w:p w14:paraId="3CA2D793" w14:textId="3561A9BB" w:rsidR="003F01E7" w:rsidRDefault="004C689A" w:rsidP="00C863FF">
      <w:pPr>
        <w:pStyle w:val="NoSpacing"/>
        <w:numPr>
          <w:ilvl w:val="0"/>
          <w:numId w:val="2"/>
        </w:numPr>
      </w:pPr>
      <w:r>
        <w:t>Tavriski Christian Institute:</w:t>
      </w:r>
      <w:r w:rsidR="003F01E7">
        <w:t xml:space="preserve">  In 2019 we committed to $15,000/year times three years toward training of leaders/church planters in Afghanistan. This is year two.  Caryl gave an update from the leadership of TCI who were at FPCE in November 2019.  </w:t>
      </w:r>
    </w:p>
    <w:p w14:paraId="2F9BC131" w14:textId="77777777" w:rsidR="00C863FF" w:rsidRDefault="00C863FF" w:rsidP="00C863FF">
      <w:pPr>
        <w:pStyle w:val="NoSpacing"/>
      </w:pPr>
    </w:p>
    <w:p w14:paraId="66DF4C47" w14:textId="77777777" w:rsidR="00C863FF" w:rsidRDefault="003F01E7" w:rsidP="004C689A">
      <w:pPr>
        <w:pStyle w:val="NoSpacing"/>
        <w:numPr>
          <w:ilvl w:val="0"/>
          <w:numId w:val="2"/>
        </w:numPr>
      </w:pPr>
      <w:r>
        <w:t>David Ivaska (Guest) presented proposals from International Fellowship of Evangelical Students (IFES) – Middle East North Africa Region.   IFES now in 18 countries.  GCF has given strategically to their emerging leaders</w:t>
      </w:r>
      <w:r w:rsidR="00715859">
        <w:t xml:space="preserve"> movement. </w:t>
      </w:r>
      <w:r w:rsidR="00E431BD">
        <w:t>Note: Emerging Leaders (A two year “internship” – which GCF has supported before.) Six have become national General Secretaries. Six have become national staff. Two of three have become active volunteers.</w:t>
      </w:r>
    </w:p>
    <w:p w14:paraId="1F7E3283" w14:textId="77777777" w:rsidR="00C863FF" w:rsidRDefault="00C863FF" w:rsidP="00C863FF">
      <w:pPr>
        <w:pStyle w:val="ListParagraph"/>
      </w:pPr>
    </w:p>
    <w:p w14:paraId="24252FB0" w14:textId="62CBF20E" w:rsidR="00715859" w:rsidRDefault="00715859" w:rsidP="00C863FF">
      <w:pPr>
        <w:pStyle w:val="NoSpacing"/>
        <w:numPr>
          <w:ilvl w:val="1"/>
          <w:numId w:val="2"/>
        </w:numPr>
      </w:pPr>
      <w:r>
        <w:t xml:space="preserve"> Potential projects:</w:t>
      </w:r>
      <w:r w:rsidR="00C863FF">
        <w:t xml:space="preserve"> </w:t>
      </w:r>
      <w:r>
        <w:t>Regional Student Conference in Alexandria Egypt</w:t>
      </w:r>
      <w:r w:rsidR="00A336D1">
        <w:t xml:space="preserve"> for students of 18 countries</w:t>
      </w:r>
      <w:r>
        <w:t xml:space="preserve">: Request: $15,000 (Total Conference cost $46,000)  </w:t>
      </w:r>
    </w:p>
    <w:p w14:paraId="07B8F4C2" w14:textId="0383A75D" w:rsidR="00A336D1" w:rsidRDefault="00E431BD" w:rsidP="00C863FF">
      <w:pPr>
        <w:pStyle w:val="NoSpacing"/>
        <w:numPr>
          <w:ilvl w:val="1"/>
          <w:numId w:val="2"/>
        </w:numPr>
      </w:pPr>
      <w:r>
        <w:t>Second Staff Person for Palestinian IFES Students to work with Nader Gneim: Half Time: $7500; Full Time: $18,000</w:t>
      </w:r>
    </w:p>
    <w:p w14:paraId="6CB8523B" w14:textId="16FABA2D" w:rsidR="00E431BD" w:rsidRDefault="00E431BD" w:rsidP="00C863FF">
      <w:pPr>
        <w:pStyle w:val="NoSpacing"/>
        <w:numPr>
          <w:ilvl w:val="1"/>
          <w:numId w:val="2"/>
        </w:numPr>
      </w:pPr>
      <w:r>
        <w:t>IFES/MENA Publishing:  Distribution of Arabic Bible Commentary and Dave’s book “Be Not Afraid” in Arabic.</w:t>
      </w:r>
    </w:p>
    <w:p w14:paraId="2BC4FFDB" w14:textId="77777777" w:rsidR="00DE5012" w:rsidRDefault="00DE5012" w:rsidP="00DE5012">
      <w:pPr>
        <w:pStyle w:val="NoSpacing"/>
      </w:pPr>
    </w:p>
    <w:p w14:paraId="0857851B" w14:textId="33E6CFD7" w:rsidR="00DE5012" w:rsidRDefault="00DE5012" w:rsidP="00DE5012">
      <w:pPr>
        <w:pStyle w:val="NoSpacing"/>
        <w:numPr>
          <w:ilvl w:val="0"/>
          <w:numId w:val="2"/>
        </w:numPr>
      </w:pPr>
      <w:r>
        <w:t>Langham Partner</w:t>
      </w:r>
      <w:r w:rsidR="00C415BB">
        <w:t>ship</w:t>
      </w:r>
      <w:r>
        <w:t xml:space="preserve"> Proposal:</w:t>
      </w:r>
    </w:p>
    <w:p w14:paraId="6032C69F" w14:textId="55DE44E0" w:rsidR="00DE5012" w:rsidRDefault="00734EBD" w:rsidP="00DE5012">
      <w:pPr>
        <w:pStyle w:val="NoSpacing"/>
        <w:numPr>
          <w:ilvl w:val="1"/>
          <w:numId w:val="2"/>
        </w:numPr>
      </w:pPr>
      <w:r>
        <w:t>Sri Lanka: Re</w:t>
      </w:r>
      <w:r w:rsidR="00DE5012">
        <w:t>quest</w:t>
      </w:r>
      <w:r>
        <w:t xml:space="preserve"> </w:t>
      </w:r>
      <w:r w:rsidR="00C415BB">
        <w:t>by Langham Partnership on behalf of</w:t>
      </w:r>
      <w:r>
        <w:t xml:space="preserve"> Colombo Theological Seminary</w:t>
      </w:r>
      <w:r w:rsidR="00DE5012">
        <w:t xml:space="preserve"> </w:t>
      </w:r>
      <w:r w:rsidR="00747677">
        <w:t>to invest in development of indigenous writers</w:t>
      </w:r>
      <w:r w:rsidR="00C415BB">
        <w:t>,</w:t>
      </w:r>
      <w:r w:rsidR="00747677">
        <w:t xml:space="preserve"> expansion of </w:t>
      </w:r>
      <w:r>
        <w:t>relevant titles,</w:t>
      </w:r>
      <w:r w:rsidR="00C415BB">
        <w:t xml:space="preserve"> sales networks</w:t>
      </w:r>
      <w:r>
        <w:t xml:space="preserve"> and more</w:t>
      </w:r>
      <w:r w:rsidR="00C415BB">
        <w:t xml:space="preserve"> in the Tamil language, and minority Sinhala language</w:t>
      </w:r>
      <w:r>
        <w:t xml:space="preserve"> in partnership with Langham Publishing.  </w:t>
      </w:r>
      <w:r w:rsidR="00C415BB">
        <w:t>The aim is to provide resources for teachers and students at the seminary, and all believers</w:t>
      </w:r>
      <w:r w:rsidR="000345A6">
        <w:t xml:space="preserve"> coming from Hindu and Buddhist backgrounds</w:t>
      </w:r>
      <w:r w:rsidR="00C415BB">
        <w:t xml:space="preserve">.  </w:t>
      </w:r>
      <w:r w:rsidR="000345A6">
        <w:t xml:space="preserve">The request is for $20,063 each year for four years.  </w:t>
      </w:r>
    </w:p>
    <w:p w14:paraId="4B051ED7" w14:textId="7CE6679E" w:rsidR="000345A6" w:rsidRDefault="000345A6" w:rsidP="000345A6">
      <w:pPr>
        <w:pStyle w:val="NoSpacing"/>
      </w:pPr>
      <w:r>
        <w:t>Decisions:</w:t>
      </w:r>
    </w:p>
    <w:p w14:paraId="2E220DD0" w14:textId="01208862" w:rsidR="000345A6" w:rsidRDefault="000345A6" w:rsidP="000345A6">
      <w:pPr>
        <w:pStyle w:val="NoSpacing"/>
      </w:pPr>
      <w:r>
        <w:t>It was moved by Dick Warnecke</w:t>
      </w:r>
      <w:r w:rsidR="00414C38">
        <w:t xml:space="preserve">, </w:t>
      </w:r>
      <w:r>
        <w:t xml:space="preserve">seconded by May Tchao </w:t>
      </w:r>
      <w:r w:rsidR="00414C38">
        <w:t xml:space="preserve">and unanimously approved </w:t>
      </w:r>
      <w:r>
        <w:t xml:space="preserve">that we </w:t>
      </w:r>
      <w:r w:rsidR="00414C38">
        <w:t>distribute</w:t>
      </w:r>
      <w:r>
        <w:t xml:space="preserve"> the </w:t>
      </w:r>
      <w:r w:rsidR="00414C38">
        <w:t xml:space="preserve">funds as </w:t>
      </w:r>
      <w:r>
        <w:t>follow</w:t>
      </w:r>
      <w:r w:rsidR="00414C38">
        <w:t>s</w:t>
      </w:r>
      <w:r>
        <w:t>:</w:t>
      </w:r>
    </w:p>
    <w:p w14:paraId="55A47C44" w14:textId="428DBE6F" w:rsidR="000345A6" w:rsidRDefault="000345A6" w:rsidP="00414C38">
      <w:pPr>
        <w:pStyle w:val="NoSpacing"/>
        <w:numPr>
          <w:ilvl w:val="0"/>
          <w:numId w:val="4"/>
        </w:numPr>
      </w:pPr>
      <w:r>
        <w:lastRenderedPageBreak/>
        <w:t>$15,000 (year two) to Tavriski Christian Institute for their training program with Afghani leaders</w:t>
      </w:r>
      <w:r w:rsidR="00414C38">
        <w:t>/church planters</w:t>
      </w:r>
      <w:r>
        <w:t>.</w:t>
      </w:r>
    </w:p>
    <w:p w14:paraId="78E81B80" w14:textId="4489FB72" w:rsidR="000345A6" w:rsidRDefault="000345A6" w:rsidP="00414C38">
      <w:pPr>
        <w:pStyle w:val="NoSpacing"/>
        <w:numPr>
          <w:ilvl w:val="0"/>
          <w:numId w:val="4"/>
        </w:numPr>
      </w:pPr>
      <w:r>
        <w:t xml:space="preserve">$15,000 to the </w:t>
      </w:r>
      <w:r w:rsidR="00414C38">
        <w:t>IFES/</w:t>
      </w:r>
      <w:r>
        <w:t>MENA region:</w:t>
      </w:r>
    </w:p>
    <w:p w14:paraId="5A1D2303" w14:textId="0CF1CB06" w:rsidR="000345A6" w:rsidRDefault="000345A6" w:rsidP="00414C38">
      <w:pPr>
        <w:pStyle w:val="NoSpacing"/>
        <w:numPr>
          <w:ilvl w:val="1"/>
          <w:numId w:val="4"/>
        </w:numPr>
      </w:pPr>
      <w:r>
        <w:t>$7,500 for the Alexandria Student Conference</w:t>
      </w:r>
      <w:r w:rsidR="00414C38">
        <w:t xml:space="preserve"> 2020</w:t>
      </w:r>
    </w:p>
    <w:p w14:paraId="5F6F482B" w14:textId="7CCBF382" w:rsidR="000345A6" w:rsidRDefault="000345A6" w:rsidP="00414C38">
      <w:pPr>
        <w:pStyle w:val="NoSpacing"/>
        <w:numPr>
          <w:ilvl w:val="1"/>
          <w:numId w:val="4"/>
        </w:numPr>
      </w:pPr>
      <w:r>
        <w:t>$7,500 for a half time staff person for IFES in Palestine</w:t>
      </w:r>
    </w:p>
    <w:p w14:paraId="7632C414" w14:textId="0F2D1637" w:rsidR="000345A6" w:rsidRDefault="000345A6" w:rsidP="00414C38">
      <w:pPr>
        <w:pStyle w:val="NoSpacing"/>
        <w:numPr>
          <w:ilvl w:val="0"/>
          <w:numId w:val="4"/>
        </w:numPr>
      </w:pPr>
      <w:r>
        <w:t>$15,000 to Langham Partnership (USA) for Tamil and Sinhala language publications</w:t>
      </w:r>
      <w:r w:rsidR="00C10AEF">
        <w:t xml:space="preserve"> at Colombo Theological Seminary</w:t>
      </w:r>
      <w:r>
        <w:t xml:space="preserve"> in Sri Lanka.</w:t>
      </w:r>
    </w:p>
    <w:p w14:paraId="5408DD36" w14:textId="77777777" w:rsidR="000345A6" w:rsidRDefault="000345A6" w:rsidP="000345A6">
      <w:pPr>
        <w:pStyle w:val="NoSpacing"/>
      </w:pPr>
    </w:p>
    <w:p w14:paraId="21B5B0F6" w14:textId="7E4330EB" w:rsidR="000345A6" w:rsidRDefault="000345A6" w:rsidP="000345A6">
      <w:pPr>
        <w:pStyle w:val="NoSpacing"/>
      </w:pPr>
      <w:r>
        <w:t>The meeting was adjourned with prayer.</w:t>
      </w:r>
    </w:p>
    <w:p w14:paraId="7A7F2FF9" w14:textId="77777777" w:rsidR="003F01E7" w:rsidRDefault="003F01E7" w:rsidP="004C689A">
      <w:pPr>
        <w:pStyle w:val="NoSpacing"/>
      </w:pPr>
    </w:p>
    <w:p w14:paraId="2A078608" w14:textId="7DADB379" w:rsidR="004C689A" w:rsidRDefault="004C689A" w:rsidP="004C689A">
      <w:pPr>
        <w:pStyle w:val="NoSpacing"/>
      </w:pPr>
    </w:p>
    <w:p w14:paraId="0BCB2F9B" w14:textId="3AA6B5A0" w:rsidR="004C689A" w:rsidRDefault="004C689A" w:rsidP="004C689A">
      <w:pPr>
        <w:pStyle w:val="NoSpacing"/>
      </w:pPr>
    </w:p>
    <w:sectPr w:rsidR="004C6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D94"/>
    <w:multiLevelType w:val="hybridMultilevel"/>
    <w:tmpl w:val="9014C16E"/>
    <w:lvl w:ilvl="0" w:tplc="663CA8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112A6"/>
    <w:multiLevelType w:val="hybridMultilevel"/>
    <w:tmpl w:val="A1827B2A"/>
    <w:lvl w:ilvl="0" w:tplc="94FAE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64F4"/>
    <w:multiLevelType w:val="hybridMultilevel"/>
    <w:tmpl w:val="4C62B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E06E8"/>
    <w:multiLevelType w:val="hybridMultilevel"/>
    <w:tmpl w:val="FFA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9A"/>
    <w:rsid w:val="000345A6"/>
    <w:rsid w:val="002631FA"/>
    <w:rsid w:val="003F01E7"/>
    <w:rsid w:val="00414C38"/>
    <w:rsid w:val="004C689A"/>
    <w:rsid w:val="00715859"/>
    <w:rsid w:val="00734EBD"/>
    <w:rsid w:val="00747677"/>
    <w:rsid w:val="00A336D1"/>
    <w:rsid w:val="00C10AEF"/>
    <w:rsid w:val="00C415BB"/>
    <w:rsid w:val="00C863FF"/>
    <w:rsid w:val="00DE5012"/>
    <w:rsid w:val="00E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06DF"/>
  <w15:chartTrackingRefBased/>
  <w15:docId w15:val="{8B24201A-B987-409E-8D56-220DF3D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 Education</dc:creator>
  <cp:keywords/>
  <dc:description/>
  <cp:lastModifiedBy>Caryl Weinberg</cp:lastModifiedBy>
  <cp:revision>3</cp:revision>
  <dcterms:created xsi:type="dcterms:W3CDTF">2020-01-30T19:27:00Z</dcterms:created>
  <dcterms:modified xsi:type="dcterms:W3CDTF">2020-01-30T19:28:00Z</dcterms:modified>
</cp:coreProperties>
</file>