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A8CFD6" w14:textId="77777777" w:rsidR="00A566A2" w:rsidRDefault="00FA7079">
      <w:pPr>
        <w:pStyle w:val="BodyA"/>
        <w:jc w:val="center"/>
      </w:pPr>
      <w:r>
        <w:t>Mission Council/Budget Team Meeting Minutes</w:t>
      </w:r>
    </w:p>
    <w:p w14:paraId="2A39F8AB" w14:textId="2C9848E8" w:rsidR="00A566A2" w:rsidRDefault="00FA7079">
      <w:pPr>
        <w:pStyle w:val="BodyA"/>
        <w:jc w:val="center"/>
      </w:pPr>
      <w:r>
        <w:t>April 2</w:t>
      </w:r>
      <w:r w:rsidR="0006630B">
        <w:t>8</w:t>
      </w:r>
      <w:r w:rsidR="00F21661">
        <w:t>,</w:t>
      </w:r>
      <w:r>
        <w:t xml:space="preserve"> 2020</w:t>
      </w:r>
    </w:p>
    <w:p w14:paraId="0D058D3E" w14:textId="77777777" w:rsidR="00A566A2" w:rsidRDefault="00FA7079">
      <w:pPr>
        <w:pStyle w:val="BodyA"/>
        <w:jc w:val="center"/>
      </w:pPr>
      <w:r>
        <w:t>4:00-5:30 PM Zoom Call</w:t>
      </w:r>
    </w:p>
    <w:p w14:paraId="29084430" w14:textId="77777777" w:rsidR="00A566A2" w:rsidRDefault="00034001">
      <w:pPr>
        <w:pStyle w:val="BodyA"/>
        <w:jc w:val="center"/>
      </w:pPr>
      <w:hyperlink r:id="rId7" w:history="1">
        <w:r w:rsidR="00FA7079">
          <w:rPr>
            <w:rStyle w:val="Hyperlink0"/>
          </w:rPr>
          <w:t>FPCE mission.weebly.com</w:t>
        </w:r>
      </w:hyperlink>
    </w:p>
    <w:p w14:paraId="3D2CB5E9" w14:textId="77777777" w:rsidR="00A566A2" w:rsidRDefault="00A566A2">
      <w:pPr>
        <w:pStyle w:val="BodyA"/>
        <w:jc w:val="center"/>
      </w:pPr>
    </w:p>
    <w:p w14:paraId="774B88A1" w14:textId="77777777" w:rsidR="00A566A2" w:rsidRDefault="00A566A2">
      <w:pPr>
        <w:pStyle w:val="BodyA"/>
        <w:jc w:val="center"/>
      </w:pPr>
    </w:p>
    <w:p w14:paraId="27C5724A" w14:textId="77777777" w:rsidR="00A566A2" w:rsidRDefault="00A566A2">
      <w:pPr>
        <w:pStyle w:val="BodyA"/>
        <w:jc w:val="center"/>
      </w:pPr>
    </w:p>
    <w:p w14:paraId="5CBE46A4" w14:textId="61ECF352" w:rsidR="00A566A2" w:rsidRDefault="00FA7079">
      <w:pPr>
        <w:pStyle w:val="BodyA"/>
      </w:pPr>
      <w:r>
        <w:t xml:space="preserve">Attendees: Younan Shiba, Dave Ivaska, Dick Warnecke (elder),  </w:t>
      </w:r>
      <w:r w:rsidR="0037231B">
        <w:t>Renee Cox,</w:t>
      </w:r>
      <w:r>
        <w:t xml:space="preserve"> Ron Ehresman, Richard Taiwo, Sharon Wilson-Woods (elder), Kelly Levander, Cam Traut (co-chair), Sonia Bodi, Bill Floyd, Barb Smith (Elder) , Caryl Weinberg (staff), Susan Wilkins (co-chair)</w:t>
      </w:r>
    </w:p>
    <w:p w14:paraId="0AA8DF8B" w14:textId="77777777" w:rsidR="00A566A2" w:rsidRDefault="00A566A2">
      <w:pPr>
        <w:pStyle w:val="BodyA"/>
      </w:pPr>
    </w:p>
    <w:p w14:paraId="0B94826F" w14:textId="01A7392D" w:rsidR="00A566A2" w:rsidRDefault="00FA7079">
      <w:pPr>
        <w:pStyle w:val="BodyA"/>
      </w:pPr>
      <w:r>
        <w:t xml:space="preserve">Excused: </w:t>
      </w:r>
      <w:r w:rsidR="0037231B">
        <w:t>Peter Steffen</w:t>
      </w:r>
    </w:p>
    <w:p w14:paraId="5B5C92DF" w14:textId="77777777" w:rsidR="00A566A2" w:rsidRDefault="00A566A2">
      <w:pPr>
        <w:pStyle w:val="BodyA"/>
      </w:pPr>
    </w:p>
    <w:p w14:paraId="097B57D9" w14:textId="7EF9CF4F" w:rsidR="00A566A2" w:rsidRDefault="00FA7079">
      <w:pPr>
        <w:pStyle w:val="BodyA"/>
      </w:pPr>
      <w:r>
        <w:t>Caryl opened the meeting with prayer</w:t>
      </w:r>
      <w:r w:rsidR="00105E47">
        <w:t>.</w:t>
      </w:r>
    </w:p>
    <w:p w14:paraId="50930255" w14:textId="32CD61CD" w:rsidR="00105E47" w:rsidRDefault="00105E47">
      <w:pPr>
        <w:pStyle w:val="BodyA"/>
      </w:pPr>
    </w:p>
    <w:p w14:paraId="0C2DD708" w14:textId="1F5F6ADF" w:rsidR="00105E47" w:rsidRDefault="00105E47">
      <w:pPr>
        <w:pStyle w:val="BodyA"/>
      </w:pPr>
      <w:r>
        <w:t>Caryl reported that FPCE Session is meeting tonight.  The budget committee will be giving a report.  It is anticipated that there will be additional information and guidance after tonight’s meeting regarding the FPCE 2020 budget</w:t>
      </w:r>
      <w:r w:rsidR="00F21661">
        <w:t xml:space="preserve"> plans. </w:t>
      </w:r>
    </w:p>
    <w:p w14:paraId="5BE5C359" w14:textId="77777777" w:rsidR="00A566A2" w:rsidRDefault="00A566A2">
      <w:pPr>
        <w:pStyle w:val="BodyA"/>
      </w:pPr>
    </w:p>
    <w:p w14:paraId="0ECC2CF8" w14:textId="55DBBA24" w:rsidR="00A566A2" w:rsidRDefault="00FA7079">
      <w:pPr>
        <w:pStyle w:val="BodyA"/>
        <w:rPr>
          <w:rStyle w:val="Hyperlink0"/>
        </w:rPr>
      </w:pPr>
      <w:r>
        <w:rPr>
          <w:b/>
          <w:bCs/>
        </w:rPr>
        <w:t>Funding Guidelines</w:t>
      </w:r>
      <w:r>
        <w:t xml:space="preserve">:   Review current funding guidelines  (see on weebly site)   </w:t>
      </w:r>
      <w:hyperlink r:id="rId8" w:history="1">
        <w:r>
          <w:rPr>
            <w:rStyle w:val="Hyperlink0"/>
          </w:rPr>
          <w:t>https://fpcemission.weebly.com/february-2020.html</w:t>
        </w:r>
      </w:hyperlink>
    </w:p>
    <w:p w14:paraId="6980E1A0" w14:textId="105C9C35" w:rsidR="00105E47" w:rsidRDefault="00105E47">
      <w:pPr>
        <w:pStyle w:val="BodyA"/>
      </w:pPr>
    </w:p>
    <w:p w14:paraId="4BE15201" w14:textId="31D8C2C8" w:rsidR="00105E47" w:rsidRDefault="00105E47">
      <w:pPr>
        <w:pStyle w:val="BodyA"/>
      </w:pPr>
      <w:r>
        <w:t>The discussion and review of FPCE Mission</w:t>
      </w:r>
      <w:r w:rsidR="007210EA">
        <w:t>s</w:t>
      </w:r>
      <w:r>
        <w:t xml:space="preserve"> Council </w:t>
      </w:r>
      <w:r w:rsidR="007210EA">
        <w:t xml:space="preserve">Funding Guidelines continued from the last meeting. The primary discussion was focused on the final 2 categories: </w:t>
      </w:r>
    </w:p>
    <w:p w14:paraId="509627FB" w14:textId="25CACA38" w:rsidR="007210EA" w:rsidRDefault="007210EA" w:rsidP="007210EA">
      <w:pPr>
        <w:pStyle w:val="BodyA"/>
        <w:numPr>
          <w:ilvl w:val="0"/>
          <w:numId w:val="16"/>
        </w:numPr>
      </w:pPr>
      <w:r>
        <w:t>Guiding Principles for Supporting FPCE’s Expenses</w:t>
      </w:r>
    </w:p>
    <w:p w14:paraId="6FBC8B33" w14:textId="3AD7946C" w:rsidR="007210EA" w:rsidRDefault="007210EA" w:rsidP="007210EA">
      <w:pPr>
        <w:pStyle w:val="BodyA"/>
        <w:numPr>
          <w:ilvl w:val="0"/>
          <w:numId w:val="16"/>
        </w:numPr>
      </w:pPr>
      <w:r>
        <w:t>Determining and Notifying Mission Partners No Longer Supported.</w:t>
      </w:r>
    </w:p>
    <w:p w14:paraId="7B65D670" w14:textId="2A93BDDC" w:rsidR="007210EA" w:rsidRDefault="007210EA" w:rsidP="007210EA">
      <w:pPr>
        <w:pStyle w:val="BodyA"/>
      </w:pPr>
      <w:r>
        <w:t xml:space="preserve">See final draft of Funding Guidelines document on Weebly site  shown above.  </w:t>
      </w:r>
    </w:p>
    <w:p w14:paraId="00E77A64" w14:textId="1C3D84AD" w:rsidR="00F21661" w:rsidRDefault="00F21661" w:rsidP="007210EA">
      <w:pPr>
        <w:pStyle w:val="BodyA"/>
      </w:pPr>
    </w:p>
    <w:p w14:paraId="7F17A434" w14:textId="09B3E67C" w:rsidR="007C72D8" w:rsidRDefault="007C72D8" w:rsidP="007210EA">
      <w:pPr>
        <w:pStyle w:val="BodyA"/>
      </w:pPr>
      <w:r>
        <w:rPr>
          <w:b/>
        </w:rPr>
        <w:t xml:space="preserve">Geographical Areas of Focus for Support </w:t>
      </w:r>
      <w:r>
        <w:t>(new initial funding guideline)</w:t>
      </w:r>
    </w:p>
    <w:p w14:paraId="559DE402" w14:textId="54DDD0B8" w:rsidR="007C72D8" w:rsidRDefault="007C72D8" w:rsidP="007210EA">
      <w:pPr>
        <w:pStyle w:val="BodyA"/>
      </w:pPr>
      <w:r>
        <w:t>Since this is a new guideline ,which states Missions Council will annually consider geographical areas of focus, there was discussion on what that focus is for 2020.  The Middle East, North Africa and Evanston</w:t>
      </w:r>
      <w:r w:rsidR="00982F72">
        <w:t xml:space="preserve"> (or local)</w:t>
      </w:r>
      <w:r>
        <w:t xml:space="preserve"> appear to be areas of focus so far.  Historically we have also focused on the 10/40 window.  </w:t>
      </w:r>
      <w:r w:rsidR="00982F72">
        <w:t xml:space="preserve">The question was asked “Where in the world is there a lack of funding?”. The Outreach Foundation supports Iraq and Syrian churches.  Should we be </w:t>
      </w:r>
      <w:r>
        <w:t xml:space="preserve"> </w:t>
      </w:r>
      <w:r w:rsidR="00982F72">
        <w:t>looking at this area of the world?  This will be a topic of discussion for a future meeting.</w:t>
      </w:r>
    </w:p>
    <w:p w14:paraId="5C9D12A3" w14:textId="11F267EF" w:rsidR="00982F72" w:rsidRDefault="00982F72" w:rsidP="007210EA">
      <w:pPr>
        <w:pStyle w:val="BodyA"/>
      </w:pPr>
      <w:r>
        <w:t>Caryl will put together a spreadsheet of our current Mission Partners which will categorize which of our current funding priorities they fall into and also what geographical area they are currently serving.  This will give us a clearer picture for further discussions.</w:t>
      </w:r>
    </w:p>
    <w:p w14:paraId="1B89EA82" w14:textId="14F636ED" w:rsidR="00982F72" w:rsidRDefault="00982F72" w:rsidP="007210EA">
      <w:pPr>
        <w:pStyle w:val="BodyA"/>
      </w:pPr>
    </w:p>
    <w:p w14:paraId="010C0992" w14:textId="6D4CEA82" w:rsidR="00563E17" w:rsidRDefault="00982F72" w:rsidP="00563E17">
      <w:pPr>
        <w:pStyle w:val="BodyA"/>
      </w:pPr>
      <w:r>
        <w:rPr>
          <w:b/>
        </w:rPr>
        <w:t xml:space="preserve">Priorities during Covid-19 </w:t>
      </w:r>
    </w:p>
    <w:p w14:paraId="3ACD79C2" w14:textId="3B1720F0" w:rsidR="00563E17" w:rsidRDefault="00563E17" w:rsidP="00563E17">
      <w:pPr>
        <w:pStyle w:val="BodyA"/>
        <w:numPr>
          <w:ilvl w:val="0"/>
          <w:numId w:val="20"/>
        </w:numPr>
      </w:pPr>
      <w:r>
        <w:t>We have $35-40,000 in reserve funds</w:t>
      </w:r>
    </w:p>
    <w:p w14:paraId="01577574" w14:textId="0023194B" w:rsidR="00563E17" w:rsidRDefault="00563E17" w:rsidP="00563E17">
      <w:pPr>
        <w:pStyle w:val="BodyA"/>
        <w:numPr>
          <w:ilvl w:val="0"/>
          <w:numId w:val="20"/>
        </w:numPr>
      </w:pPr>
      <w:r>
        <w:t>Mission Partners in need and how do we support</w:t>
      </w:r>
      <w:r w:rsidR="00175D70">
        <w:t>?</w:t>
      </w:r>
      <w:r>
        <w:t xml:space="preserve">  Many are struggling currently, our Palestine partners, </w:t>
      </w:r>
      <w:r w:rsidR="00175D70">
        <w:t>Salaam</w:t>
      </w:r>
      <w:r>
        <w:t xml:space="preserve"> Medical Center,  to </w:t>
      </w:r>
      <w:r w:rsidR="00175D70">
        <w:t>name</w:t>
      </w:r>
      <w:r>
        <w:t xml:space="preserve"> a couple we </w:t>
      </w:r>
      <w:r w:rsidR="00175D70">
        <w:t>are aware of.</w:t>
      </w:r>
    </w:p>
    <w:p w14:paraId="71578A33" w14:textId="5EF962D8" w:rsidR="00563E17" w:rsidRDefault="00563E17" w:rsidP="00563E17">
      <w:pPr>
        <w:pStyle w:val="BodyA"/>
        <w:numPr>
          <w:ilvl w:val="0"/>
          <w:numId w:val="20"/>
        </w:numPr>
      </w:pPr>
      <w:r>
        <w:t>Support for FPCE individuals in congregation?  All agree on the principle of setting aside funds</w:t>
      </w:r>
      <w:r w:rsidR="00175D70">
        <w:t xml:space="preserve"> from reserve.  We need to know what the budget team and session are thinking and want to do before we make any decisions. </w:t>
      </w:r>
    </w:p>
    <w:p w14:paraId="3860CB86" w14:textId="27A5E205" w:rsidR="00175D70" w:rsidRPr="00563E17" w:rsidRDefault="00175D70" w:rsidP="00563E17">
      <w:pPr>
        <w:pStyle w:val="BodyA"/>
        <w:numPr>
          <w:ilvl w:val="0"/>
          <w:numId w:val="20"/>
        </w:numPr>
      </w:pPr>
      <w:r>
        <w:t xml:space="preserve">Consider new partners at this time?  We have a request from NEXT ministries.  </w:t>
      </w:r>
    </w:p>
    <w:p w14:paraId="49E5F12C" w14:textId="77777777" w:rsidR="00A566A2" w:rsidRDefault="00FA7079">
      <w:pPr>
        <w:pStyle w:val="BodyA"/>
      </w:pPr>
      <w:r>
        <w:tab/>
      </w:r>
      <w:r>
        <w:tab/>
      </w:r>
      <w:r>
        <w:tab/>
      </w:r>
      <w:r>
        <w:tab/>
      </w:r>
      <w:r>
        <w:tab/>
      </w:r>
    </w:p>
    <w:p w14:paraId="28018128" w14:textId="77777777" w:rsidR="00A566A2" w:rsidRDefault="00A566A2">
      <w:pPr>
        <w:pStyle w:val="BodyA"/>
        <w:rPr>
          <w:b/>
          <w:bCs/>
        </w:rPr>
      </w:pPr>
    </w:p>
    <w:p w14:paraId="5CC4AF00" w14:textId="3E0E19C6" w:rsidR="00A566A2" w:rsidRDefault="00FA7079">
      <w:pPr>
        <w:pStyle w:val="BodyA"/>
      </w:pPr>
      <w:r w:rsidRPr="00F21661">
        <w:rPr>
          <w:b/>
        </w:rPr>
        <w:t xml:space="preserve">Next meeting Tuesday </w:t>
      </w:r>
      <w:r w:rsidR="00F21661" w:rsidRPr="00F21661">
        <w:rPr>
          <w:b/>
        </w:rPr>
        <w:t>May 12</w:t>
      </w:r>
      <w:r w:rsidR="00F21661">
        <w:t xml:space="preserve"> </w:t>
      </w:r>
      <w:r>
        <w:t>at 4PM via Zoom to discuss the following topics:</w:t>
      </w:r>
    </w:p>
    <w:p w14:paraId="3DFF9D77" w14:textId="0BA5A209" w:rsidR="00F21661" w:rsidRDefault="00F21661" w:rsidP="00F21661">
      <w:pPr>
        <w:pStyle w:val="BodyA"/>
        <w:numPr>
          <w:ilvl w:val="0"/>
          <w:numId w:val="17"/>
        </w:numPr>
      </w:pPr>
      <w:r>
        <w:lastRenderedPageBreak/>
        <w:t>Invite Mike Miller (NEXT Ministries) to share at the beginning of the meeting (4-4:30)</w:t>
      </w:r>
    </w:p>
    <w:p w14:paraId="6C45EDDD" w14:textId="051CFD06" w:rsidR="00F21661" w:rsidRDefault="00F21661" w:rsidP="00F21661">
      <w:pPr>
        <w:pStyle w:val="BodyA"/>
        <w:numPr>
          <w:ilvl w:val="0"/>
          <w:numId w:val="17"/>
        </w:numPr>
      </w:pPr>
      <w:r>
        <w:t>Consider how we might support all of our mission partners and if and how we want to prioritize partner needs?</w:t>
      </w:r>
    </w:p>
    <w:p w14:paraId="1204F6DD" w14:textId="21DCA93E" w:rsidR="00A566A2" w:rsidRDefault="00F21661" w:rsidP="00F21661">
      <w:pPr>
        <w:pStyle w:val="BodyA"/>
        <w:numPr>
          <w:ilvl w:val="0"/>
          <w:numId w:val="17"/>
        </w:numPr>
      </w:pPr>
      <w:r>
        <w:t>Consider amount we want to set aside for members/church for COVID-19 crisis support.</w:t>
      </w:r>
    </w:p>
    <w:p w14:paraId="295577AE" w14:textId="23E3FF15" w:rsidR="00175D70" w:rsidRDefault="00175D70" w:rsidP="00F21661">
      <w:pPr>
        <w:pStyle w:val="BodyA"/>
        <w:numPr>
          <w:ilvl w:val="0"/>
          <w:numId w:val="17"/>
        </w:numPr>
      </w:pPr>
      <w:r>
        <w:t xml:space="preserve">Consider what actions we want to take for new requests for support. </w:t>
      </w:r>
    </w:p>
    <w:p w14:paraId="637F3E72" w14:textId="77777777" w:rsidR="00A566A2" w:rsidRDefault="00A566A2">
      <w:pPr>
        <w:pStyle w:val="BodyA"/>
      </w:pPr>
    </w:p>
    <w:p w14:paraId="238B842A" w14:textId="77777777" w:rsidR="00A566A2" w:rsidRDefault="00A566A2">
      <w:pPr>
        <w:pStyle w:val="BodyA"/>
      </w:pPr>
    </w:p>
    <w:p w14:paraId="3A5A168D" w14:textId="7BE69F20" w:rsidR="00A566A2" w:rsidRDefault="00F21661">
      <w:pPr>
        <w:pStyle w:val="BodyA"/>
      </w:pPr>
      <w:r>
        <w:t xml:space="preserve">Meeting was closed with </w:t>
      </w:r>
      <w:r w:rsidR="00FA7079">
        <w:t>prayer</w:t>
      </w:r>
      <w:r w:rsidR="00175D70">
        <w:t xml:space="preserve"> at 5:20.</w:t>
      </w:r>
    </w:p>
    <w:p w14:paraId="2D1FEA27" w14:textId="77777777" w:rsidR="00A566A2" w:rsidRDefault="00FA7079">
      <w:pPr>
        <w:pStyle w:val="BodyA"/>
      </w:pPr>
      <w:r>
        <w:tab/>
      </w:r>
      <w:r>
        <w:tab/>
      </w:r>
    </w:p>
    <w:sectPr w:rsidR="00A566A2">
      <w:headerReference w:type="default" r:id="rId9"/>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21E24E" w14:textId="77777777" w:rsidR="003335E2" w:rsidRDefault="003335E2">
      <w:r>
        <w:separator/>
      </w:r>
    </w:p>
  </w:endnote>
  <w:endnote w:type="continuationSeparator" w:id="0">
    <w:p w14:paraId="7DA33BDE" w14:textId="77777777" w:rsidR="003335E2" w:rsidRDefault="00333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DD4EA" w14:textId="77777777" w:rsidR="00A566A2" w:rsidRDefault="00A566A2">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5BE6FE" w14:textId="77777777" w:rsidR="003335E2" w:rsidRDefault="003335E2">
      <w:r>
        <w:separator/>
      </w:r>
    </w:p>
  </w:footnote>
  <w:footnote w:type="continuationSeparator" w:id="0">
    <w:p w14:paraId="16413FAE" w14:textId="77777777" w:rsidR="003335E2" w:rsidRDefault="003335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DB41F" w14:textId="77777777" w:rsidR="00A566A2" w:rsidRDefault="00A566A2">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9787A"/>
    <w:multiLevelType w:val="hybridMultilevel"/>
    <w:tmpl w:val="06402972"/>
    <w:numStyleLink w:val="ImportedStyle4"/>
  </w:abstractNum>
  <w:abstractNum w:abstractNumId="1" w15:restartNumberingAfterBreak="0">
    <w:nsid w:val="055D5DBF"/>
    <w:multiLevelType w:val="hybridMultilevel"/>
    <w:tmpl w:val="51EC3D48"/>
    <w:styleLink w:val="ImportedStyle2"/>
    <w:lvl w:ilvl="0" w:tplc="4380EB4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C3C600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002C0B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FB0767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BF40E7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FB8B9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B22BEC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D88305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A76C66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2480CAA"/>
    <w:multiLevelType w:val="hybridMultilevel"/>
    <w:tmpl w:val="005E6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172FCA"/>
    <w:multiLevelType w:val="hybridMultilevel"/>
    <w:tmpl w:val="51EC3D48"/>
    <w:numStyleLink w:val="ImportedStyle2"/>
  </w:abstractNum>
  <w:abstractNum w:abstractNumId="4" w15:restartNumberingAfterBreak="0">
    <w:nsid w:val="28613FDC"/>
    <w:multiLevelType w:val="hybridMultilevel"/>
    <w:tmpl w:val="AA087F6E"/>
    <w:numStyleLink w:val="ImportedStyle1"/>
  </w:abstractNum>
  <w:abstractNum w:abstractNumId="5" w15:restartNumberingAfterBreak="0">
    <w:nsid w:val="2B883673"/>
    <w:multiLevelType w:val="hybridMultilevel"/>
    <w:tmpl w:val="4588B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BF7C74"/>
    <w:multiLevelType w:val="hybridMultilevel"/>
    <w:tmpl w:val="D41A8892"/>
    <w:numStyleLink w:val="ImportedStyle5"/>
  </w:abstractNum>
  <w:abstractNum w:abstractNumId="7" w15:restartNumberingAfterBreak="0">
    <w:nsid w:val="3BCE2115"/>
    <w:multiLevelType w:val="hybridMultilevel"/>
    <w:tmpl w:val="1D9C6F9E"/>
    <w:numStyleLink w:val="ImportedStyle6"/>
  </w:abstractNum>
  <w:abstractNum w:abstractNumId="8" w15:restartNumberingAfterBreak="0">
    <w:nsid w:val="3FBF38C4"/>
    <w:multiLevelType w:val="hybridMultilevel"/>
    <w:tmpl w:val="06402972"/>
    <w:styleLink w:val="ImportedStyle4"/>
    <w:lvl w:ilvl="0" w:tplc="58AC5B2A">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F5E29CC">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F6E2EF7C">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3092DE1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2BCAF34">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D270A68A">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91FE546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21C6228">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1B7A8D40">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5D7060D"/>
    <w:multiLevelType w:val="hybridMultilevel"/>
    <w:tmpl w:val="BA909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8D6203"/>
    <w:multiLevelType w:val="hybridMultilevel"/>
    <w:tmpl w:val="95C89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594FA4"/>
    <w:multiLevelType w:val="hybridMultilevel"/>
    <w:tmpl w:val="1D9C6F9E"/>
    <w:styleLink w:val="ImportedStyle6"/>
    <w:lvl w:ilvl="0" w:tplc="6ABA025E">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3AB81F2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AAA1A5C">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63AB0E4">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EC28B8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F1A99B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2F01FF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97ADFE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30AFA94">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61AB2B12"/>
    <w:multiLevelType w:val="hybridMultilevel"/>
    <w:tmpl w:val="E75A2E36"/>
    <w:numStyleLink w:val="ImportedStyle3"/>
  </w:abstractNum>
  <w:abstractNum w:abstractNumId="13" w15:restartNumberingAfterBreak="0">
    <w:nsid w:val="6486367A"/>
    <w:multiLevelType w:val="hybridMultilevel"/>
    <w:tmpl w:val="60AC3E8C"/>
    <w:numStyleLink w:val="ImportedStyle7"/>
  </w:abstractNum>
  <w:abstractNum w:abstractNumId="14" w15:restartNumberingAfterBreak="0">
    <w:nsid w:val="711E51A2"/>
    <w:multiLevelType w:val="hybridMultilevel"/>
    <w:tmpl w:val="E75A2E36"/>
    <w:styleLink w:val="ImportedStyle3"/>
    <w:lvl w:ilvl="0" w:tplc="447CB94C">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32B6EBA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D2443F0">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FBC4A94">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DA4C67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EF0948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BF27DEA">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2FCD54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0949002">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71BB53BE"/>
    <w:multiLevelType w:val="hybridMultilevel"/>
    <w:tmpl w:val="AA087F6E"/>
    <w:styleLink w:val="ImportedStyle1"/>
    <w:lvl w:ilvl="0" w:tplc="3ED6079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0200DE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F920F68">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81AABD8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D8AA15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C3EB778">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2F10D13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08C46A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BA2710C">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75581276"/>
    <w:multiLevelType w:val="hybridMultilevel"/>
    <w:tmpl w:val="D41A8892"/>
    <w:styleLink w:val="ImportedStyle5"/>
    <w:lvl w:ilvl="0" w:tplc="DFDC7E46">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D7C8EB4">
      <w:start w:val="1"/>
      <w:numFmt w:val="bullet"/>
      <w:lvlText w:val="➢"/>
      <w:lvlJc w:val="left"/>
      <w:pPr>
        <w:tabs>
          <w:tab w:val="left" w:pos="1080"/>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6666AA2">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194E00C">
      <w:start w:val="1"/>
      <w:numFmt w:val="bullet"/>
      <w:lvlText w:val="•"/>
      <w:lvlJc w:val="left"/>
      <w:pPr>
        <w:tabs>
          <w:tab w:val="left" w:pos="108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D3BC94AC">
      <w:start w:val="1"/>
      <w:numFmt w:val="bullet"/>
      <w:lvlText w:val="♦"/>
      <w:lvlJc w:val="left"/>
      <w:pPr>
        <w:tabs>
          <w:tab w:val="left" w:pos="108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2520798">
      <w:start w:val="1"/>
      <w:numFmt w:val="bullet"/>
      <w:lvlText w:val="➢"/>
      <w:lvlJc w:val="left"/>
      <w:pPr>
        <w:tabs>
          <w:tab w:val="left" w:pos="108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F500C36">
      <w:start w:val="1"/>
      <w:numFmt w:val="bullet"/>
      <w:lvlText w:val="▪"/>
      <w:lvlJc w:val="left"/>
      <w:pPr>
        <w:tabs>
          <w:tab w:val="left" w:pos="108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CDBA03F4">
      <w:start w:val="1"/>
      <w:numFmt w:val="bullet"/>
      <w:lvlText w:val="•"/>
      <w:lvlJc w:val="left"/>
      <w:pPr>
        <w:tabs>
          <w:tab w:val="left" w:pos="108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31CC2D2">
      <w:start w:val="1"/>
      <w:numFmt w:val="bullet"/>
      <w:lvlText w:val="♦"/>
      <w:lvlJc w:val="left"/>
      <w:pPr>
        <w:tabs>
          <w:tab w:val="left" w:pos="108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75C3012C"/>
    <w:multiLevelType w:val="hybridMultilevel"/>
    <w:tmpl w:val="60AC3E8C"/>
    <w:styleLink w:val="ImportedStyle7"/>
    <w:lvl w:ilvl="0" w:tplc="E91EC556">
      <w:start w:val="1"/>
      <w:numFmt w:val="bullet"/>
      <w:lvlText w:val="❖"/>
      <w:lvlJc w:val="left"/>
      <w:pPr>
        <w:ind w:left="3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D242EC8">
      <w:start w:val="1"/>
      <w:numFmt w:val="bullet"/>
      <w:lvlText w:val="➢"/>
      <w:lvlJc w:val="left"/>
      <w:pPr>
        <w:ind w:left="6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592D3BA">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DA2558C">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B2617F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AD68F6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31EE32C">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CAEEAEB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332E116">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77C35663"/>
    <w:multiLevelType w:val="hybridMultilevel"/>
    <w:tmpl w:val="95928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1"/>
  </w:num>
  <w:num w:numId="4">
    <w:abstractNumId w:val="3"/>
  </w:num>
  <w:num w:numId="5">
    <w:abstractNumId w:val="14"/>
  </w:num>
  <w:num w:numId="6">
    <w:abstractNumId w:val="12"/>
  </w:num>
  <w:num w:numId="7">
    <w:abstractNumId w:val="8"/>
  </w:num>
  <w:num w:numId="8">
    <w:abstractNumId w:val="0"/>
  </w:num>
  <w:num w:numId="9">
    <w:abstractNumId w:val="16"/>
  </w:num>
  <w:num w:numId="10">
    <w:abstractNumId w:val="6"/>
  </w:num>
  <w:num w:numId="11">
    <w:abstractNumId w:val="6"/>
    <w:lvlOverride w:ilvl="0">
      <w:lvl w:ilvl="0" w:tplc="45B6A398">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63021D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23A7828">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9FAB22E">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3980FB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1A093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C063BDC">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390BD5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4080C1E">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abstractNumId w:val="11"/>
  </w:num>
  <w:num w:numId="13">
    <w:abstractNumId w:val="7"/>
  </w:num>
  <w:num w:numId="14">
    <w:abstractNumId w:val="17"/>
  </w:num>
  <w:num w:numId="15">
    <w:abstractNumId w:val="13"/>
  </w:num>
  <w:num w:numId="16">
    <w:abstractNumId w:val="5"/>
  </w:num>
  <w:num w:numId="17">
    <w:abstractNumId w:val="2"/>
  </w:num>
  <w:num w:numId="18">
    <w:abstractNumId w:val="10"/>
  </w:num>
  <w:num w:numId="19">
    <w:abstractNumId w:val="9"/>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6A2"/>
    <w:rsid w:val="00034001"/>
    <w:rsid w:val="0006630B"/>
    <w:rsid w:val="00105E47"/>
    <w:rsid w:val="00175D70"/>
    <w:rsid w:val="003335E2"/>
    <w:rsid w:val="0037231B"/>
    <w:rsid w:val="00563E17"/>
    <w:rsid w:val="007210EA"/>
    <w:rsid w:val="007C72D8"/>
    <w:rsid w:val="008B66B3"/>
    <w:rsid w:val="00982F72"/>
    <w:rsid w:val="009A770F"/>
    <w:rsid w:val="00A566A2"/>
    <w:rsid w:val="00AE118E"/>
    <w:rsid w:val="00F21661"/>
    <w:rsid w:val="00F81CC9"/>
    <w:rsid w:val="00FA7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1E425"/>
  <w15:docId w15:val="{92DCCC7D-EBCB-A84E-930D-E4EF87593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character" w:customStyle="1" w:styleId="Hyperlink0">
    <w:name w:val="Hyperlink.0"/>
    <w:basedOn w:val="Hyperlink"/>
    <w:rPr>
      <w:outline w:val="0"/>
      <w:color w:val="0000FF"/>
      <w:u w:val="single" w:color="0000FF"/>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customStyle="1" w:styleId="Default">
    <w:name w:val="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paragraph" w:styleId="ListParagraph">
    <w:name w:val="List Paragraph"/>
    <w:pPr>
      <w:ind w:left="720"/>
    </w:pPr>
    <w:rPr>
      <w:rFonts w:eastAsia="Times New Roman"/>
      <w:color w:val="000000"/>
      <w:sz w:val="24"/>
      <w:szCs w:val="24"/>
      <w:u w:color="000000"/>
    </w:rPr>
  </w:style>
  <w:style w:type="numbering" w:customStyle="1" w:styleId="ImportedStyle6">
    <w:name w:val="Imported Style 6"/>
    <w:pPr>
      <w:numPr>
        <w:numId w:val="12"/>
      </w:numPr>
    </w:pPr>
  </w:style>
  <w:style w:type="numbering" w:customStyle="1" w:styleId="ImportedStyle7">
    <w:name w:val="Imported Style 7"/>
    <w:pPr>
      <w:numPr>
        <w:numId w:val="14"/>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B66B3"/>
    <w:rPr>
      <w:sz w:val="18"/>
      <w:szCs w:val="18"/>
    </w:rPr>
  </w:style>
  <w:style w:type="character" w:customStyle="1" w:styleId="BalloonTextChar">
    <w:name w:val="Balloon Text Char"/>
    <w:basedOn w:val="DefaultParagraphFont"/>
    <w:link w:val="BalloonText"/>
    <w:uiPriority w:val="99"/>
    <w:semiHidden/>
    <w:rsid w:val="008B66B3"/>
    <w:rPr>
      <w:sz w:val="18"/>
      <w:szCs w:val="18"/>
    </w:rPr>
  </w:style>
  <w:style w:type="paragraph" w:styleId="CommentSubject">
    <w:name w:val="annotation subject"/>
    <w:basedOn w:val="CommentText"/>
    <w:next w:val="CommentText"/>
    <w:link w:val="CommentSubjectChar"/>
    <w:uiPriority w:val="99"/>
    <w:semiHidden/>
    <w:unhideWhenUsed/>
    <w:rsid w:val="008B66B3"/>
    <w:rPr>
      <w:b/>
      <w:bCs/>
    </w:rPr>
  </w:style>
  <w:style w:type="character" w:customStyle="1" w:styleId="CommentSubjectChar">
    <w:name w:val="Comment Subject Char"/>
    <w:basedOn w:val="CommentTextChar"/>
    <w:link w:val="CommentSubject"/>
    <w:uiPriority w:val="99"/>
    <w:semiHidden/>
    <w:rsid w:val="008B66B3"/>
    <w:rPr>
      <w:b/>
      <w:bCs/>
    </w:rPr>
  </w:style>
  <w:style w:type="paragraph" w:styleId="Revision">
    <w:name w:val="Revision"/>
    <w:hidden/>
    <w:uiPriority w:val="99"/>
    <w:semiHidden/>
    <w:rsid w:val="00F81CC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fpcemission.weebly.com/february-2020.html" TargetMode="External"/><Relationship Id="rId3" Type="http://schemas.openxmlformats.org/officeDocument/2006/relationships/settings" Target="settings.xml"/><Relationship Id="rId7" Type="http://schemas.openxmlformats.org/officeDocument/2006/relationships/hyperlink" Target="https://fpcemission.weebly.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474</Words>
  <Characters>2705</Characters>
  <Application>Microsoft Office Word</Application>
  <DocSecurity>6</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Caryl Weinberg</dc:creator>
  <cp:lastModifiedBy>Caryl Weinberg</cp:lastModifiedBy>
  <cp:revision>2</cp:revision>
  <dcterms:created xsi:type="dcterms:W3CDTF">2020-05-11T15:24:00Z</dcterms:created>
  <dcterms:modified xsi:type="dcterms:W3CDTF">2020-05-11T15:24:00Z</dcterms:modified>
</cp:coreProperties>
</file>